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01"/>
        <w:gridCol w:w="6646"/>
        <w:gridCol w:w="3185"/>
      </w:tblGrid>
      <w:tr w:rsidR="00244EFE" w:rsidRPr="00037AD2" w:rsidTr="00BE157C">
        <w:tc>
          <w:tcPr>
            <w:tcW w:w="10632" w:type="dxa"/>
            <w:gridSpan w:val="3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Reading at Cramond 2016-2017</w:t>
            </w: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Class</w:t>
            </w:r>
          </w:p>
        </w:tc>
        <w:tc>
          <w:tcPr>
            <w:tcW w:w="6646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School</w:t>
            </w:r>
          </w:p>
        </w:tc>
        <w:tc>
          <w:tcPr>
            <w:tcW w:w="3185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Home</w:t>
            </w: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P7</w:t>
            </w:r>
          </w:p>
        </w:tc>
        <w:tc>
          <w:tcPr>
            <w:tcW w:w="6646" w:type="dxa"/>
          </w:tcPr>
          <w:p w:rsidR="00F607B4" w:rsidRDefault="00244EFE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  <w:r w:rsidRPr="00037AD2">
              <w:rPr>
                <w:rFonts w:ascii="SassoonPrimaryInfant" w:hAnsi="SassoonPrimaryInfant"/>
                <w:color w:val="000000"/>
              </w:rPr>
              <w:t>4 different reading groups</w:t>
            </w:r>
            <w:r w:rsidR="00F607B4">
              <w:rPr>
                <w:rFonts w:ascii="SassoonPrimaryInfant" w:hAnsi="SassoonPrimaryInfant"/>
                <w:color w:val="000000"/>
              </w:rPr>
              <w:t xml:space="preserve"> based on assessment information</w:t>
            </w:r>
            <w:r w:rsidRPr="00037AD2">
              <w:rPr>
                <w:rFonts w:ascii="SassoonPrimaryInfant" w:hAnsi="SassoonPrimaryInfant"/>
                <w:color w:val="000000"/>
              </w:rPr>
              <w:t>.</w:t>
            </w:r>
          </w:p>
          <w:p w:rsidR="00F607B4" w:rsidRDefault="00F607B4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</w:p>
          <w:p w:rsidR="00244EFE" w:rsidRPr="00037AD2" w:rsidRDefault="00244EFE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  <w:r w:rsidRPr="00037AD2">
              <w:rPr>
                <w:rFonts w:ascii="SassoonPrimaryInfant" w:hAnsi="SassoonPrimaryInfant"/>
                <w:color w:val="000000"/>
              </w:rPr>
              <w:t>Each group is assigned a different novel/text based on which level they are at. Each group meets with the class teacher at least once a week. They have follow up questions to answer regarding the text they are reading each week.</w:t>
            </w:r>
          </w:p>
          <w:p w:rsidR="00244EFE" w:rsidRPr="00037AD2" w:rsidRDefault="00244EFE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</w:p>
          <w:p w:rsidR="00244EFE" w:rsidRPr="00037AD2" w:rsidRDefault="00244EFE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  <w:r w:rsidRPr="00F607B4">
              <w:rPr>
                <w:rFonts w:ascii="SassoonPrimaryInfant" w:hAnsi="SassoonPrimaryInfant"/>
                <w:bCs/>
                <w:color w:val="000000"/>
              </w:rPr>
              <w:t>SRA</w:t>
            </w:r>
            <w:r w:rsidRPr="00037AD2">
              <w:rPr>
                <w:rStyle w:val="apple-converted-space"/>
                <w:rFonts w:ascii="SassoonPrimaryInfant" w:hAnsi="SassoonPrimaryInfant"/>
                <w:b/>
                <w:bCs/>
                <w:color w:val="000000"/>
              </w:rPr>
              <w:t> </w:t>
            </w:r>
            <w:r w:rsidRPr="00037AD2">
              <w:rPr>
                <w:rFonts w:ascii="SassoonPrimaryInfant" w:hAnsi="SassoonPrimaryInfant"/>
                <w:color w:val="000000"/>
              </w:rPr>
              <w:t>is used on a weekly basis also.</w:t>
            </w:r>
          </w:p>
          <w:p w:rsidR="00244EFE" w:rsidRPr="00037AD2" w:rsidRDefault="00244EFE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</w:p>
          <w:p w:rsidR="00244EFE" w:rsidRPr="00037AD2" w:rsidRDefault="00F607B4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  <w:r>
              <w:rPr>
                <w:rFonts w:ascii="SassoonPrimaryInfant" w:hAnsi="SassoonPrimaryInfant"/>
                <w:bCs/>
                <w:color w:val="000000"/>
              </w:rPr>
              <w:t>Class n</w:t>
            </w:r>
            <w:r w:rsidR="00244EFE" w:rsidRPr="00F607B4">
              <w:rPr>
                <w:rFonts w:ascii="SassoonPrimaryInfant" w:hAnsi="SassoonPrimaryInfant"/>
                <w:bCs/>
                <w:color w:val="000000"/>
              </w:rPr>
              <w:t>ovels</w:t>
            </w:r>
            <w:r>
              <w:rPr>
                <w:rFonts w:ascii="SassoonPrimaryInfant" w:hAnsi="SassoonPrimaryInfant"/>
                <w:color w:val="000000"/>
              </w:rPr>
              <w:t xml:space="preserve"> are</w:t>
            </w:r>
            <w:r w:rsidR="00244EFE" w:rsidRPr="00037AD2">
              <w:rPr>
                <w:rFonts w:ascii="SassoonPrimaryInfant" w:hAnsi="SassoonPrimaryInfant"/>
                <w:color w:val="000000"/>
              </w:rPr>
              <w:t xml:space="preserve"> regularly read </w:t>
            </w:r>
            <w:r>
              <w:rPr>
                <w:rFonts w:ascii="SassoonPrimaryInfant" w:hAnsi="SassoonPrimaryInfant"/>
                <w:color w:val="000000"/>
              </w:rPr>
              <w:t>to both</w:t>
            </w:r>
            <w:r w:rsidR="00244EFE" w:rsidRPr="00037AD2">
              <w:rPr>
                <w:rFonts w:ascii="SassoonPrimaryInfant" w:hAnsi="SassoonPrimaryInfant"/>
                <w:color w:val="000000"/>
              </w:rPr>
              <w:t xml:space="preserve"> class</w:t>
            </w:r>
            <w:r>
              <w:rPr>
                <w:rFonts w:ascii="SassoonPrimaryInfant" w:hAnsi="SassoonPrimaryInfant"/>
                <w:color w:val="000000"/>
              </w:rPr>
              <w:t>es</w:t>
            </w:r>
            <w:r w:rsidR="00244EFE" w:rsidRPr="00037AD2">
              <w:rPr>
                <w:rFonts w:ascii="SassoonPrimaryInfant" w:hAnsi="SassoonPrimaryInfant"/>
                <w:color w:val="000000"/>
              </w:rPr>
              <w:t>.</w:t>
            </w:r>
          </w:p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  <w:tc>
          <w:tcPr>
            <w:tcW w:w="3185" w:type="dxa"/>
          </w:tcPr>
          <w:p w:rsidR="00244EFE" w:rsidRPr="00037AD2" w:rsidRDefault="00F607B4" w:rsidP="00244E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/>
              </w:rPr>
            </w:pPr>
            <w:r>
              <w:rPr>
                <w:rFonts w:ascii="SassoonPrimaryInfant" w:hAnsi="SassoonPrimaryInfant"/>
                <w:color w:val="000000"/>
              </w:rPr>
              <w:t>T</w:t>
            </w:r>
            <w:r w:rsidR="00244EFE" w:rsidRPr="00037AD2">
              <w:rPr>
                <w:rFonts w:ascii="SassoonPrimaryInfant" w:hAnsi="SassoonPrimaryInfant"/>
                <w:color w:val="000000"/>
              </w:rPr>
              <w:t>he students are expected to read for at least 15 minutes a night during the week. Students choose their own books to read. </w:t>
            </w:r>
          </w:p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P6</w:t>
            </w:r>
          </w:p>
        </w:tc>
        <w:tc>
          <w:tcPr>
            <w:tcW w:w="6646" w:type="dxa"/>
          </w:tcPr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Segoe UI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Segoe UI"/>
                <w:color w:val="212121"/>
                <w:sz w:val="24"/>
                <w:szCs w:val="24"/>
                <w:lang w:eastAsia="en-GB"/>
              </w:rPr>
              <w:t xml:space="preserve">P6s take part in literacy rotations twice a week in class; groups take it in turns to read independently, read to a friend or read to </w:t>
            </w:r>
            <w:r w:rsidR="00F607B4">
              <w:rPr>
                <w:rFonts w:ascii="SassoonPrimaryInfant" w:eastAsia="Times New Roman" w:hAnsi="SassoonPrimaryInfant" w:cs="Segoe UI"/>
                <w:color w:val="212121"/>
                <w:sz w:val="24"/>
                <w:szCs w:val="24"/>
                <w:lang w:eastAsia="en-GB"/>
              </w:rPr>
              <w:t>the teacher</w:t>
            </w:r>
            <w:r w:rsidRPr="00244EFE">
              <w:rPr>
                <w:rFonts w:ascii="SassoonPrimaryInfant" w:eastAsia="Times New Roman" w:hAnsi="SassoonPrimaryInfant" w:cs="Segoe UI"/>
                <w:color w:val="212121"/>
                <w:sz w:val="24"/>
                <w:szCs w:val="24"/>
                <w:lang w:eastAsia="en-GB"/>
              </w:rPr>
              <w:t xml:space="preserve">. Each group </w:t>
            </w:r>
            <w:r w:rsidR="00F607B4">
              <w:rPr>
                <w:rFonts w:ascii="SassoonPrimaryInfant" w:eastAsia="Times New Roman" w:hAnsi="SassoonPrimaryInfant" w:cs="Segoe UI"/>
                <w:color w:val="212121"/>
                <w:sz w:val="24"/>
                <w:szCs w:val="24"/>
                <w:lang w:eastAsia="en-GB"/>
              </w:rPr>
              <w:t>is heard by the teacher</w:t>
            </w:r>
            <w:r w:rsidRPr="00244EFE">
              <w:rPr>
                <w:rFonts w:ascii="SassoonPrimaryInfant" w:eastAsia="Times New Roman" w:hAnsi="SassoonPrimaryInfant" w:cs="Segoe UI"/>
                <w:color w:val="212121"/>
                <w:sz w:val="24"/>
                <w:szCs w:val="24"/>
                <w:lang w:eastAsia="en-GB"/>
              </w:rPr>
              <w:t xml:space="preserve"> once a week. They take part in group activities with reciprocal reading roles or independent book busters tasks as part of the rotation too.</w:t>
            </w:r>
          </w:p>
          <w:p w:rsidR="00F607B4" w:rsidRDefault="00F607B4" w:rsidP="00F607B4">
            <w:pPr>
              <w:shd w:val="clear" w:color="auto" w:fill="FFFFFF"/>
              <w:rPr>
                <w:rFonts w:ascii="SassoonPrimaryInfant" w:hAnsi="SassoonPrimaryInfant"/>
                <w:color w:val="1F497D"/>
                <w:sz w:val="24"/>
                <w:szCs w:val="24"/>
              </w:rPr>
            </w:pPr>
          </w:p>
          <w:p w:rsidR="00F607B4" w:rsidRPr="00F607B4" w:rsidRDefault="00244EFE" w:rsidP="00F607B4">
            <w:pPr>
              <w:shd w:val="clear" w:color="auto" w:fill="FFFFFF"/>
              <w:rPr>
                <w:rFonts w:ascii="SassoonPrimaryInfant" w:hAnsi="SassoonPrimaryInfant"/>
                <w:color w:val="1F497D"/>
                <w:sz w:val="24"/>
                <w:szCs w:val="24"/>
              </w:rPr>
            </w:pPr>
            <w:r w:rsidRPr="00F607B4">
              <w:rPr>
                <w:rFonts w:ascii="SassoonPrimaryInfant" w:hAnsi="SassoonPrimaryInfant"/>
                <w:color w:val="1F497D"/>
                <w:sz w:val="24"/>
                <w:szCs w:val="24"/>
              </w:rPr>
              <w:t>P6C</w:t>
            </w:r>
          </w:p>
          <w:p w:rsidR="00F607B4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 w:rsidRPr="00F607B4">
              <w:rPr>
                <w:rFonts w:ascii="SassoonPrimaryInfant" w:hAnsi="SassoonPrimaryInfant"/>
                <w:color w:val="212121"/>
              </w:rPr>
              <w:t xml:space="preserve">Reading books linking to book detective tasks, </w:t>
            </w:r>
          </w:p>
          <w:p w:rsidR="00F607B4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 w:rsidRPr="00F607B4">
              <w:rPr>
                <w:rFonts w:ascii="SassoonPrimaryInfant" w:hAnsi="SassoonPrimaryInfant"/>
                <w:color w:val="212121"/>
              </w:rPr>
              <w:t xml:space="preserve">SRA, </w:t>
            </w:r>
          </w:p>
          <w:p w:rsidR="00F607B4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 w:rsidRPr="00F607B4">
              <w:rPr>
                <w:rFonts w:ascii="SassoonPrimaryInfant" w:hAnsi="SassoonPrimaryInfant"/>
                <w:color w:val="212121"/>
              </w:rPr>
              <w:t xml:space="preserve">Reading extracts, </w:t>
            </w:r>
          </w:p>
          <w:p w:rsidR="00F607B4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 w:rsidRPr="00F607B4">
              <w:rPr>
                <w:rFonts w:ascii="SassoonPrimaryInfant" w:hAnsi="SassoonPrimaryInfant"/>
                <w:color w:val="212121"/>
              </w:rPr>
              <w:t>Cloze reading tasks linked to topic</w:t>
            </w:r>
          </w:p>
          <w:p w:rsidR="00C1551C" w:rsidRPr="00F607B4" w:rsidRDefault="00C1551C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>
              <w:rPr>
                <w:rFonts w:ascii="SassoonPrimaryInfant" w:hAnsi="SassoonPrimaryInfant"/>
                <w:color w:val="212121"/>
              </w:rPr>
              <w:t>ERIC</w:t>
            </w:r>
          </w:p>
          <w:p w:rsidR="00F607B4" w:rsidRPr="00F607B4" w:rsidRDefault="00F607B4" w:rsidP="00244EFE">
            <w:pPr>
              <w:shd w:val="clear" w:color="auto" w:fill="FFFFFF"/>
              <w:rPr>
                <w:rFonts w:ascii="SassoonPrimaryInfant" w:hAnsi="SassoonPrimaryInfant"/>
                <w:color w:val="1F497D"/>
                <w:sz w:val="24"/>
                <w:szCs w:val="24"/>
              </w:rPr>
            </w:pPr>
          </w:p>
        </w:tc>
        <w:tc>
          <w:tcPr>
            <w:tcW w:w="3185" w:type="dxa"/>
          </w:tcPr>
          <w:p w:rsidR="00F607B4" w:rsidRPr="00F607B4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>
              <w:rPr>
                <w:rFonts w:ascii="SassoonPrimaryInfant" w:hAnsi="SassoonPrimaryInfant"/>
                <w:color w:val="1F497D"/>
              </w:rPr>
              <w:t>R</w:t>
            </w:r>
            <w:r w:rsidRPr="00F607B4">
              <w:rPr>
                <w:rFonts w:ascii="SassoonPrimaryInfant" w:hAnsi="SassoonPrimaryInfant"/>
                <w:color w:val="212121"/>
              </w:rPr>
              <w:t>eading for enjoyment focusing on World of reading to increase the genres and styles of books pupils</w:t>
            </w:r>
            <w:r>
              <w:rPr>
                <w:rFonts w:ascii="SassoonPrimaryInfant" w:hAnsi="SassoonPrimaryInfant"/>
                <w:color w:val="212121"/>
              </w:rPr>
              <w:t xml:space="preserve"> read</w:t>
            </w:r>
            <w:r w:rsidRPr="00F607B4">
              <w:rPr>
                <w:rFonts w:ascii="SassoonPrimaryInfant" w:hAnsi="SassoonPrimaryInfant"/>
                <w:color w:val="212121"/>
              </w:rPr>
              <w:t>.</w:t>
            </w:r>
          </w:p>
          <w:p w:rsidR="00F607B4" w:rsidRPr="00F607B4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P5</w:t>
            </w:r>
          </w:p>
        </w:tc>
        <w:tc>
          <w:tcPr>
            <w:tcW w:w="6646" w:type="dxa"/>
          </w:tcPr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In P5N during class we have carousel</w:t>
            </w:r>
            <w:r w:rsidRPr="00F607B4">
              <w:rPr>
                <w:rStyle w:val="apple-converted-space"/>
                <w:rFonts w:ascii="SassoonPrimaryInfant" w:hAnsi="SassoonPrimaryInfant"/>
                <w:color w:val="000000" w:themeColor="text1"/>
              </w:rPr>
              <w:t> </w:t>
            </w:r>
            <w:bookmarkStart w:id="0" w:name="x__MailEndCompose"/>
            <w:r w:rsidRPr="00F607B4">
              <w:rPr>
                <w:rFonts w:ascii="SassoonPrimaryInfant" w:hAnsi="SassoonPrimaryInfant"/>
                <w:color w:val="000000" w:themeColor="text1"/>
              </w:rPr>
              <w:t>type activities. Throughout the week they will have allocated reading, a grammar task, an independent reading task, a spelling activity and a teacher led session.</w:t>
            </w:r>
            <w:bookmarkEnd w:id="0"/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 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P5A</w:t>
            </w:r>
          </w:p>
          <w:p w:rsidR="00244EFE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U</w:t>
            </w:r>
            <w:r w:rsidR="00244EFE" w:rsidRPr="00F607B4">
              <w:rPr>
                <w:rFonts w:ascii="SassoonPrimaryInfant" w:hAnsi="SassoonPrimaryInfant"/>
                <w:color w:val="000000" w:themeColor="text1"/>
              </w:rPr>
              <w:t>s</w:t>
            </w:r>
            <w:r w:rsidRPr="00F607B4">
              <w:rPr>
                <w:rFonts w:ascii="SassoonPrimaryInfant" w:hAnsi="SassoonPrimaryInfant"/>
                <w:color w:val="000000" w:themeColor="text1"/>
              </w:rPr>
              <w:t>e blooms reading questions and they have been</w:t>
            </w:r>
            <w:r w:rsidR="00244EFE" w:rsidRPr="00F607B4">
              <w:rPr>
                <w:rFonts w:ascii="SassoonPrimaryInfant" w:hAnsi="SassoonPrimaryInfant"/>
                <w:color w:val="000000" w:themeColor="text1"/>
              </w:rPr>
              <w:t xml:space="preserve"> introduced PRISQ recently.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PRISQ stands for         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0000FF"/>
              </w:rPr>
            </w:pPr>
            <w:r w:rsidRPr="00F607B4">
              <w:rPr>
                <w:rFonts w:ascii="SassoonPrimaryInfant" w:hAnsi="SassoonPrimaryInfant"/>
                <w:color w:val="0000FF"/>
              </w:rPr>
              <w:t>1. P - pre</w:t>
            </w:r>
            <w:r w:rsidR="00F607B4">
              <w:rPr>
                <w:rFonts w:ascii="SassoonPrimaryInfant" w:hAnsi="SassoonPrimaryInfant"/>
                <w:color w:val="0000FF"/>
              </w:rPr>
              <w:t>dict (</w:t>
            </w:r>
            <w:r w:rsidRPr="00F607B4">
              <w:rPr>
                <w:rFonts w:ascii="SassoonPrimaryInfant" w:hAnsi="SassoonPrimaryInfant"/>
                <w:color w:val="0000FF"/>
              </w:rPr>
              <w:t xml:space="preserve">what you will read) 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0000FF"/>
              </w:rPr>
            </w:pPr>
            <w:r w:rsidRPr="00F607B4">
              <w:rPr>
                <w:rFonts w:ascii="SassoonPrimaryInfant" w:hAnsi="SassoonPrimaryInfant"/>
                <w:color w:val="004040"/>
              </w:rPr>
              <w:t>2. R- read (*'teacher' says in which order everyone reads)</w:t>
            </w:r>
            <w:r w:rsidRPr="00F607B4">
              <w:rPr>
                <w:rFonts w:ascii="SassoonPrimaryInfant" w:hAnsi="SassoonPrimaryInfant"/>
                <w:color w:val="00008B"/>
              </w:rPr>
              <w:t>,</w:t>
            </w:r>
            <w:r w:rsidRPr="00F607B4">
              <w:rPr>
                <w:rFonts w:ascii="SassoonPrimaryInfant" w:hAnsi="SassoonPrimaryInfant"/>
                <w:color w:val="0000FF"/>
              </w:rPr>
              <w:t>                                      </w:t>
            </w:r>
          </w:p>
          <w:p w:rsidR="00244EFE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00008B"/>
              </w:rPr>
            </w:pPr>
            <w:r>
              <w:rPr>
                <w:rFonts w:ascii="SassoonPrimaryInfant" w:hAnsi="SassoonPrimaryInfant"/>
                <w:color w:val="A52A00"/>
              </w:rPr>
              <w:t>3. I- information (</w:t>
            </w:r>
            <w:r w:rsidR="00244EFE" w:rsidRPr="00F607B4">
              <w:rPr>
                <w:rFonts w:ascii="SassoonPrimaryInfant" w:hAnsi="SassoonPrimaryInfant"/>
                <w:color w:val="A52A00"/>
              </w:rPr>
              <w:t>find definitions for words)</w:t>
            </w:r>
            <w:r w:rsidR="00244EFE" w:rsidRPr="00F607B4">
              <w:rPr>
                <w:rFonts w:ascii="SassoonPrimaryInfant" w:hAnsi="SassoonPrimaryInfant"/>
                <w:color w:val="0000FF"/>
              </w:rPr>
              <w:t>  </w:t>
            </w:r>
            <w:r w:rsidR="00244EFE" w:rsidRPr="00F607B4">
              <w:rPr>
                <w:rFonts w:ascii="SassoonPrimaryInfant" w:hAnsi="SassoonPrimaryInfant"/>
                <w:color w:val="00008B"/>
              </w:rPr>
              <w:t>                                   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0000FF"/>
              </w:rPr>
            </w:pPr>
            <w:r w:rsidRPr="00F607B4">
              <w:rPr>
                <w:rFonts w:ascii="SassoonPrimaryInfant" w:hAnsi="SassoonPrimaryInfant"/>
                <w:color w:val="282828"/>
              </w:rPr>
              <w:t>4. S- summarise (what you've</w:t>
            </w:r>
            <w:r w:rsidR="00F607B4">
              <w:rPr>
                <w:rFonts w:ascii="SassoonPrimaryInfant" w:hAnsi="SassoonPrimaryInfant"/>
                <w:color w:val="282828"/>
              </w:rPr>
              <w:t xml:space="preserve"> read)</w:t>
            </w:r>
            <w:r w:rsidRPr="00F607B4">
              <w:rPr>
                <w:rFonts w:ascii="SassoonPrimaryInfant" w:hAnsi="SassoonPrimaryInfant"/>
                <w:color w:val="282828"/>
              </w:rPr>
              <w:t xml:space="preserve"> 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212121"/>
              </w:rPr>
            </w:pPr>
            <w:r w:rsidRPr="00F607B4">
              <w:rPr>
                <w:rFonts w:ascii="SassoonPrimaryInfant" w:hAnsi="SassoonPrimaryInfant"/>
                <w:color w:val="4B0082"/>
              </w:rPr>
              <w:t>5. Q - create question about what you've read.</w:t>
            </w:r>
            <w:r w:rsidRPr="00F607B4">
              <w:rPr>
                <w:rFonts w:ascii="SassoonPrimaryInfant" w:hAnsi="SassoonPrimaryInfant"/>
                <w:color w:val="0000FF"/>
              </w:rPr>
              <w:t>      </w:t>
            </w:r>
            <w:r w:rsidRPr="00F607B4">
              <w:rPr>
                <w:rStyle w:val="apple-converted-space"/>
                <w:rFonts w:ascii="SassoonPrimaryInfant" w:hAnsi="SassoonPrimaryInfant"/>
                <w:color w:val="0000FF"/>
              </w:rPr>
              <w:t> </w:t>
            </w:r>
            <w:r w:rsidRPr="00F607B4">
              <w:rPr>
                <w:rFonts w:ascii="SassoonPrimaryInfant" w:hAnsi="SassoonPrimaryInfant"/>
                <w:color w:val="0000FF"/>
              </w:rPr>
              <w:t> 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ind w:left="2265" w:hanging="2265"/>
              <w:rPr>
                <w:rFonts w:ascii="SassoonPrimaryInfant" w:hAnsi="SassoonPrimaryInfant"/>
                <w:color w:val="212121"/>
              </w:rPr>
            </w:pP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*Teacher is a pupil from the group, teacher says name at any point in reading, to ensure everyone is reading a</w:t>
            </w:r>
            <w:r w:rsidR="00F607B4" w:rsidRPr="00F607B4">
              <w:rPr>
                <w:rFonts w:ascii="SassoonPrimaryInfant" w:hAnsi="SassoonPrimaryInfant"/>
                <w:color w:val="000000" w:themeColor="text1"/>
              </w:rPr>
              <w:t>ll of text not just their bit, </w:t>
            </w:r>
            <w:r w:rsidRPr="00F607B4">
              <w:rPr>
                <w:rFonts w:ascii="SassoonPrimaryInfant" w:hAnsi="SassoonPrimaryInfant"/>
                <w:color w:val="000000" w:themeColor="text1"/>
              </w:rPr>
              <w:t>and claps or clicks when whole group have to read word.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</w:rPr>
            </w:pPr>
            <w:r w:rsidRPr="00F607B4">
              <w:rPr>
                <w:rFonts w:ascii="SassoonPrimaryInfant" w:hAnsi="SassoonPrimaryInfant"/>
                <w:color w:val="1F497D"/>
              </w:rPr>
              <w:lastRenderedPageBreak/>
              <w:t> </w:t>
            </w:r>
          </w:p>
          <w:p w:rsidR="00244EFE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In PRISQ </w:t>
            </w:r>
            <w:r w:rsidR="00244EFE" w:rsidRPr="00F607B4">
              <w:rPr>
                <w:rFonts w:ascii="SassoonPrimaryInfant" w:hAnsi="SassoonPrimaryInfant"/>
                <w:color w:val="000000" w:themeColor="text1"/>
              </w:rPr>
              <w:t>you work with reading partner and small group.  It encourages the group to use this format even when teacher is not present.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 </w:t>
            </w:r>
          </w:p>
          <w:p w:rsidR="00244EFE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Reading lessons three times a week work on a literacy carousel basis of daily reading and/ or grammar or SRA or spelling and extended work on handwriting practise.</w:t>
            </w:r>
          </w:p>
          <w:p w:rsidR="00F607B4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</w:p>
          <w:p w:rsidR="00244EFE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All groups read SRA at least once a week.</w:t>
            </w:r>
          </w:p>
          <w:p w:rsidR="00C1551C" w:rsidRDefault="00C1551C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</w:p>
          <w:p w:rsidR="00C1551C" w:rsidRDefault="00C1551C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ERIC</w:t>
            </w:r>
          </w:p>
          <w:p w:rsid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</w:p>
          <w:p w:rsidR="00244EFE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>
              <w:rPr>
                <w:rFonts w:ascii="SassoonPrimaryInfant" w:hAnsi="SassoonPrimaryInfant"/>
                <w:color w:val="000000" w:themeColor="text1"/>
              </w:rPr>
              <w:t>Support group- timetable of support delivered by Mrs Fortune and put together by Mrs King</w:t>
            </w:r>
            <w:r w:rsidR="00F8273F">
              <w:rPr>
                <w:rFonts w:ascii="SassoonPrimaryInfant" w:hAnsi="SassoonPrimaryInfant"/>
                <w:color w:val="000000" w:themeColor="text1"/>
              </w:rPr>
              <w:t xml:space="preserve"> looking at sound bag and reading strategies. Mrs King also supports in the developing of comprehension skills. </w:t>
            </w:r>
          </w:p>
        </w:tc>
        <w:tc>
          <w:tcPr>
            <w:tcW w:w="3185" w:type="dxa"/>
          </w:tcPr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lastRenderedPageBreak/>
              <w:t>For home learning pupils have a reading log that they fill in when they have completed a book / text at home. This is checked regularly.  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We e</w:t>
            </w:r>
            <w:r w:rsidR="00F607B4" w:rsidRPr="00F607B4">
              <w:rPr>
                <w:rFonts w:ascii="SassoonPrimaryInfant" w:hAnsi="SassoonPrimaryInfant"/>
                <w:color w:val="000000" w:themeColor="text1"/>
              </w:rPr>
              <w:t xml:space="preserve">ncourager reading for enjoyment. 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We encourage not just reading of novels but also magazines, newspapers, journals and any format.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 </w:t>
            </w:r>
          </w:p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</w:rPr>
              <w:t>Children are also encouraged to borrow from school library.</w:t>
            </w:r>
          </w:p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lastRenderedPageBreak/>
              <w:t>P4</w:t>
            </w:r>
          </w:p>
        </w:tc>
        <w:tc>
          <w:tcPr>
            <w:tcW w:w="6646" w:type="dxa"/>
          </w:tcPr>
          <w:p w:rsidR="00244EFE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Reading groups are heard every other day. </w:t>
            </w: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Comprehension and grammar activities link to their book banded books are used weekly. </w:t>
            </w: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SRA once a week</w:t>
            </w: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Class novel</w:t>
            </w:r>
          </w:p>
          <w:p w:rsidR="00F607B4" w:rsidRPr="00F607B4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037AD2" w:rsidRDefault="00F607B4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Support group continue to develop sound bad work. </w:t>
            </w:r>
          </w:p>
        </w:tc>
        <w:tc>
          <w:tcPr>
            <w:tcW w:w="3185" w:type="dxa"/>
          </w:tcPr>
          <w:p w:rsidR="00F607B4" w:rsidRPr="00F607B4" w:rsidRDefault="00276381" w:rsidP="00F607B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  <w:sz w:val="14"/>
                <w:szCs w:val="14"/>
              </w:rPr>
            </w:pPr>
            <w:r w:rsidRPr="00037AD2">
              <w:rPr>
                <w:rFonts w:ascii="SassoonPrimaryInfant" w:hAnsi="SassoonPrimaryInfant"/>
                <w:color w:val="212121"/>
                <w:sz w:val="14"/>
                <w:szCs w:val="14"/>
              </w:rPr>
              <w:t> </w:t>
            </w:r>
            <w:r w:rsidR="00F607B4" w:rsidRPr="00037AD2">
              <w:rPr>
                <w:rFonts w:ascii="SassoonPrimaryInfant" w:hAnsi="SassoonPrimaryInfant"/>
                <w:color w:val="212121"/>
                <w:sz w:val="22"/>
                <w:szCs w:val="22"/>
              </w:rPr>
              <w:t>Reading fo</w:t>
            </w:r>
            <w:r w:rsidR="00F607B4">
              <w:rPr>
                <w:rFonts w:ascii="SassoonPrimaryInfant" w:hAnsi="SassoonPrimaryInfant"/>
                <w:color w:val="212121"/>
                <w:sz w:val="22"/>
                <w:szCs w:val="22"/>
              </w:rPr>
              <w:t>r enjoyment across year group. </w:t>
            </w:r>
            <w:r w:rsidR="00F607B4" w:rsidRPr="00037AD2">
              <w:rPr>
                <w:rFonts w:ascii="SassoonPrimaryInfant" w:hAnsi="SassoonPrimaryInfant"/>
                <w:color w:val="212121"/>
                <w:sz w:val="22"/>
                <w:szCs w:val="22"/>
              </w:rPr>
              <w:t>Children are filling in a bingo board</w:t>
            </w:r>
            <w:r w:rsidR="00F607B4">
              <w:rPr>
                <w:rFonts w:ascii="SassoonPrimaryInfant" w:hAnsi="SassoonPrimaryInfant"/>
                <w:color w:val="212121"/>
                <w:sz w:val="22"/>
                <w:szCs w:val="22"/>
              </w:rPr>
              <w:t xml:space="preserve"> with different genre squares (</w:t>
            </w:r>
            <w:r w:rsidR="00F607B4" w:rsidRPr="00037AD2">
              <w:rPr>
                <w:rFonts w:ascii="SassoonPrimaryInfant" w:hAnsi="SassoonPrimaryInfant"/>
                <w:color w:val="212121"/>
                <w:sz w:val="22"/>
                <w:szCs w:val="22"/>
              </w:rPr>
              <w:t>a book written before I was born, a book set in another country, poetry etc.) with incentives for line/row/house.</w:t>
            </w:r>
          </w:p>
          <w:p w:rsidR="00276381" w:rsidRPr="00037AD2" w:rsidRDefault="00276381" w:rsidP="00276381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212121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212121"/>
                <w:sz w:val="22"/>
                <w:szCs w:val="22"/>
              </w:rPr>
              <w:t>School reading books are being sent home with some groups only – tops groups are focussing only on reading for enjoyment at home and using school reading books only in school.</w:t>
            </w:r>
          </w:p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P3</w:t>
            </w:r>
          </w:p>
        </w:tc>
        <w:tc>
          <w:tcPr>
            <w:tcW w:w="6646" w:type="dxa"/>
          </w:tcPr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We use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reading banded books from the reading cupboard</w:t>
            </w:r>
            <w:r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in class</w:t>
            </w:r>
          </w:p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244EFE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Miss</w:t>
            </w:r>
            <w:r w:rsidR="007A2350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Quinn reads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with our </w:t>
            </w:r>
            <w:r w:rsidR="007A2350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p3 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support group 4 times a week</w:t>
            </w:r>
            <w:r w:rsid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(45minute sessions)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- The use their sound </w:t>
            </w:r>
            <w:proofErr w:type="gramStart"/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bag</w:t>
            </w:r>
            <w:proofErr w:type="gramEnd"/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and reading</w:t>
            </w:r>
            <w:r w:rsid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strategies to explore the text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. This is reinforced at home. </w:t>
            </w:r>
          </w:p>
          <w:p w:rsidR="005C421D" w:rsidRPr="00037AD2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  <w:p w:rsidR="007A2350" w:rsidRPr="00F607B4" w:rsidRDefault="007A2350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P3 group 2- They work with Miss C</w:t>
            </w:r>
            <w:r w:rsidR="00F607B4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essford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on a Monday and Thursday, Miss Quinn on a Friday and Mrs </w:t>
            </w:r>
            <w:proofErr w:type="spellStart"/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McSparron</w:t>
            </w:r>
            <w:proofErr w:type="spellEnd"/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on a Tuesday, we do sound and comprehension work across the week building our confidence at making and breaking words. </w:t>
            </w:r>
          </w:p>
          <w:p w:rsidR="007A2350" w:rsidRPr="00037AD2" w:rsidRDefault="007A2350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  <w:p w:rsidR="007A2350" w:rsidRPr="00F607B4" w:rsidRDefault="007A2350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Top 2 groups </w:t>
            </w:r>
            <w:r w:rsidR="00F607B4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in both classes read with their teacher 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once a week and look at blooms questions</w:t>
            </w:r>
            <w:r w:rsidR="00F607B4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, s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ummarising and word work based around what they have read. </w:t>
            </w:r>
          </w:p>
          <w:p w:rsidR="007A2350" w:rsidRPr="00F607B4" w:rsidRDefault="007A2350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SRA- once a week</w:t>
            </w: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Class Novel</w:t>
            </w: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ERIC time</w:t>
            </w: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Sound bag</w:t>
            </w:r>
            <w:r w:rsidR="00F607B4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2</w:t>
            </w: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5C421D" w:rsidRPr="00F607B4" w:rsidRDefault="005C421D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Literacy rotations exploring comprehension and blooms questions</w:t>
            </w:r>
            <w:r w:rsidR="007A2350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, rhyming work, find and write words with our sound team. Sumdog reading is also built into the week. </w:t>
            </w:r>
          </w:p>
          <w:p w:rsidR="007A2350" w:rsidRPr="00037AD2" w:rsidRDefault="007A2350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  <w:p w:rsidR="005C421D" w:rsidRPr="00F607B4" w:rsidRDefault="007A2350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We regularly read texts in class and poems and explore the authors use of language. </w:t>
            </w:r>
          </w:p>
        </w:tc>
        <w:tc>
          <w:tcPr>
            <w:tcW w:w="3185" w:type="dxa"/>
          </w:tcPr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lastRenderedPageBreak/>
              <w:t xml:space="preserve">Reading for Enjoyment challenges each term. 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This term we have a Scotland map and record sheet for the pupils to complete. They do their best to complete as many books as they can. </w:t>
            </w:r>
            <w:r w:rsidR="005C421D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The children are being encouraged to foster a love of reading. 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We use the library book</w:t>
            </w:r>
            <w:r w:rsidR="005C421D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bus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and have a class library where the children borrow books from.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5C421D" w:rsidRP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Miss Q p3</w:t>
            </w:r>
            <w:r w:rsidR="005C421D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 group get their </w:t>
            </w: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book banded </w:t>
            </w:r>
            <w:r w:rsidR="005C421D"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books to reinforce the sound and reading programme Miss Q follows at school. 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Sumdog Reading </w:t>
            </w: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lastRenderedPageBreak/>
              <w:t>P2-</w:t>
            </w:r>
          </w:p>
        </w:tc>
        <w:tc>
          <w:tcPr>
            <w:tcW w:w="6646" w:type="dxa"/>
          </w:tcPr>
          <w:p w:rsidR="00244EFE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We read four times a week with every group. We use mostly ORT books and some Big Cats.</w:t>
            </w:r>
          </w:p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Following Literacy Rich </w:t>
            </w:r>
          </w:p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Class novels</w:t>
            </w:r>
          </w:p>
          <w:p w:rsidR="00244EFE" w:rsidRPr="00F607B4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Along with literacy rotations and sound work. </w:t>
            </w:r>
          </w:p>
        </w:tc>
        <w:tc>
          <w:tcPr>
            <w:tcW w:w="3185" w:type="dxa"/>
          </w:tcPr>
          <w:p w:rsidR="00244EFE" w:rsidRPr="00F607B4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Each child will have 2 books over the course of a week and a weekend. They read the same in class as they are set to read at home.</w:t>
            </w:r>
          </w:p>
          <w:p w:rsidR="00244EFE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 </w:t>
            </w:r>
          </w:p>
          <w:p w:rsidR="00F607B4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Spelling words with activities. </w:t>
            </w:r>
          </w:p>
          <w:p w:rsidR="00F607B4" w:rsidRPr="00F607B4" w:rsidRDefault="00F607B4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244EFE" w:rsidRPr="00037AD2" w:rsidRDefault="00F607B4" w:rsidP="00F607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Tricky word bag</w:t>
            </w: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Mrs King</w:t>
            </w:r>
          </w:p>
        </w:tc>
        <w:tc>
          <w:tcPr>
            <w:tcW w:w="6646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  <w:tc>
          <w:tcPr>
            <w:tcW w:w="3185" w:type="dxa"/>
          </w:tcPr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I give the p2 reading group I work with homework which consists of reading prepared pages: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1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vertAlign w:val="superscript"/>
                <w:lang w:eastAsia="en-GB"/>
              </w:rPr>
              <w:t>st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 night: P1-8,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2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vertAlign w:val="superscript"/>
                <w:lang w:eastAsia="en-GB"/>
              </w:rPr>
              <w:t>nd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 night: P9-16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3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vertAlign w:val="superscript"/>
                <w:lang w:eastAsia="en-GB"/>
              </w:rPr>
              <w:t>rd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 night: whole book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 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4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vertAlign w:val="superscript"/>
                <w:lang w:eastAsia="en-GB"/>
              </w:rPr>
              <w:t>th</w:t>
            </w: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 xml:space="preserve"> &amp; 5 </w:t>
            </w:r>
            <w:proofErr w:type="spellStart"/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th</w:t>
            </w:r>
            <w:proofErr w:type="spellEnd"/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 xml:space="preserve"> night: practise an easier book from a previous stage.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 </w:t>
            </w:r>
          </w:p>
          <w:p w:rsidR="00244EFE" w:rsidRPr="00244EFE" w:rsidRDefault="00244EFE" w:rsidP="00244EFE">
            <w:pPr>
              <w:shd w:val="clear" w:color="auto" w:fill="FFFFFF"/>
              <w:rPr>
                <w:rFonts w:ascii="SassoonPrimaryInfant" w:eastAsia="Times New Roman" w:hAnsi="SassoonPrimaryInfant" w:cs="Times New Roman"/>
                <w:color w:val="212121"/>
                <w:sz w:val="24"/>
                <w:szCs w:val="24"/>
                <w:lang w:eastAsia="en-GB"/>
              </w:rPr>
            </w:pPr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 xml:space="preserve">More importantly, on each page they incorporate their taught/learned reading strategies and they play ‘Fastest Finger’ which is a game in </w:t>
            </w:r>
            <w:proofErr w:type="spellStart"/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soundbag</w:t>
            </w:r>
            <w:proofErr w:type="spellEnd"/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 xml:space="preserve">- finding sound teams in their words. They also practise the </w:t>
            </w:r>
            <w:proofErr w:type="spellStart"/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>soundbag</w:t>
            </w:r>
            <w:proofErr w:type="spellEnd"/>
            <w:r w:rsidRPr="00244EFE">
              <w:rPr>
                <w:rFonts w:ascii="SassoonPrimaryInfant" w:eastAsia="Times New Roman" w:hAnsi="SassoonPrimaryInfant" w:cs="Times New Roman"/>
                <w:color w:val="1F497D"/>
                <w:lang w:eastAsia="en-GB"/>
              </w:rPr>
              <w:t xml:space="preserve"> each night.</w:t>
            </w:r>
          </w:p>
          <w:p w:rsidR="00244EFE" w:rsidRPr="00037AD2" w:rsidRDefault="00244EFE" w:rsidP="00244EF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</w:tr>
      <w:tr w:rsidR="00244EFE" w:rsidRPr="00037AD2" w:rsidTr="00244EFE">
        <w:tc>
          <w:tcPr>
            <w:tcW w:w="801" w:type="dxa"/>
          </w:tcPr>
          <w:p w:rsidR="00244EFE" w:rsidRPr="00037AD2" w:rsidRDefault="00244EFE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 w:rsidRPr="00037AD2">
              <w:rPr>
                <w:rFonts w:ascii="SassoonPrimaryInfant" w:hAnsi="SassoonPrimaryInfant"/>
                <w:color w:val="1F497D"/>
                <w:sz w:val="22"/>
                <w:szCs w:val="22"/>
              </w:rPr>
              <w:t>P1</w:t>
            </w:r>
          </w:p>
        </w:tc>
        <w:tc>
          <w:tcPr>
            <w:tcW w:w="6646" w:type="dxa"/>
          </w:tcPr>
          <w:p w:rsidR="00244EFE" w:rsidRDefault="00037AD2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Reading books handed out in January once enough sound work has been covered so that pupils feel confident to tackle a book. </w:t>
            </w:r>
          </w:p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Default="00F8273F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 xml:space="preserve">Following </w:t>
            </w:r>
            <w:r w:rsid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Literacy Rich</w:t>
            </w:r>
          </w:p>
          <w:p w:rsid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037AD2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Author focus at the start of p1</w:t>
            </w:r>
          </w:p>
        </w:tc>
        <w:tc>
          <w:tcPr>
            <w:tcW w:w="3185" w:type="dxa"/>
          </w:tcPr>
          <w:p w:rsidR="00244EFE" w:rsidRPr="00F607B4" w:rsidRDefault="00037AD2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Book banded books home,</w:t>
            </w:r>
          </w:p>
          <w:p w:rsidR="00037AD2" w:rsidRPr="00F607B4" w:rsidRDefault="00037AD2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037AD2" w:rsidRPr="00F607B4" w:rsidRDefault="00037AD2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Tricky word bag</w:t>
            </w:r>
          </w:p>
          <w:p w:rsidR="00F607B4" w:rsidRP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</w:p>
          <w:p w:rsidR="00F607B4" w:rsidRP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Sound bag</w:t>
            </w:r>
          </w:p>
          <w:p w:rsidR="00F607B4" w:rsidRPr="00F607B4" w:rsidRDefault="00F607B4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</w:pPr>
            <w:r w:rsidRPr="00F607B4">
              <w:rPr>
                <w:rFonts w:ascii="SassoonPrimaryInfant" w:hAnsi="SassoonPrimaryInfant"/>
                <w:color w:val="000000" w:themeColor="text1"/>
                <w:sz w:val="22"/>
                <w:szCs w:val="22"/>
              </w:rPr>
              <w:t>Key words</w:t>
            </w:r>
          </w:p>
          <w:p w:rsidR="00037AD2" w:rsidRDefault="00037AD2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  <w:p w:rsidR="00037AD2" w:rsidRPr="00037AD2" w:rsidRDefault="00037AD2" w:rsidP="00244EFE">
            <w:pPr>
              <w:pStyle w:val="xmsonormal"/>
              <w:spacing w:before="0" w:beforeAutospacing="0" w:after="0" w:afterAutospacing="0"/>
              <w:rPr>
                <w:rFonts w:ascii="SassoonPrimaryInfant" w:hAnsi="SassoonPrimaryInfant"/>
                <w:color w:val="1F497D"/>
                <w:sz w:val="22"/>
                <w:szCs w:val="22"/>
              </w:rPr>
            </w:pPr>
          </w:p>
        </w:tc>
      </w:tr>
    </w:tbl>
    <w:p w:rsidR="00244EFE" w:rsidRPr="00037AD2" w:rsidRDefault="00244EFE" w:rsidP="00244EFE">
      <w:pPr>
        <w:pStyle w:val="xmsonormal"/>
        <w:shd w:val="clear" w:color="auto" w:fill="FFFFFF"/>
        <w:spacing w:before="0" w:beforeAutospacing="0" w:after="0" w:afterAutospacing="0"/>
        <w:rPr>
          <w:rFonts w:ascii="SassoonPrimaryInfant" w:hAnsi="SassoonPrimaryInfant"/>
          <w:color w:val="212121"/>
        </w:rPr>
      </w:pPr>
      <w:r w:rsidRPr="00037AD2">
        <w:rPr>
          <w:rFonts w:ascii="SassoonPrimaryInfant" w:hAnsi="SassoonPrimaryInfant"/>
          <w:color w:val="1F497D"/>
          <w:sz w:val="22"/>
          <w:szCs w:val="22"/>
        </w:rPr>
        <w:t> </w:t>
      </w:r>
    </w:p>
    <w:p w:rsidR="00037AD2" w:rsidRPr="00B96E7C" w:rsidRDefault="00244EFE" w:rsidP="00B96E7C">
      <w:pPr>
        <w:pStyle w:val="xmsonormal"/>
        <w:shd w:val="clear" w:color="auto" w:fill="FFFFFF"/>
        <w:spacing w:before="0" w:beforeAutospacing="0" w:after="0" w:afterAutospacing="0"/>
        <w:rPr>
          <w:rFonts w:ascii="SassoonPrimaryInfant" w:hAnsi="SassoonPrimaryInfant"/>
          <w:color w:val="212121"/>
        </w:rPr>
      </w:pPr>
      <w:r w:rsidRPr="00037AD2">
        <w:rPr>
          <w:rFonts w:ascii="SassoonPrimaryInfant" w:hAnsi="SassoonPrimaryInfant"/>
          <w:color w:val="1F497D"/>
          <w:sz w:val="22"/>
          <w:szCs w:val="22"/>
        </w:rPr>
        <w:t> </w:t>
      </w:r>
      <w:bookmarkStart w:id="1" w:name="_GoBack"/>
      <w:bookmarkEnd w:id="1"/>
    </w:p>
    <w:sectPr w:rsidR="00037AD2" w:rsidRPr="00B96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FE"/>
    <w:rsid w:val="00037AD2"/>
    <w:rsid w:val="00244EFE"/>
    <w:rsid w:val="00276381"/>
    <w:rsid w:val="005C421D"/>
    <w:rsid w:val="00754D86"/>
    <w:rsid w:val="007A2350"/>
    <w:rsid w:val="00B96E7C"/>
    <w:rsid w:val="00C1551C"/>
    <w:rsid w:val="00F607B4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6CE1"/>
  <w15:chartTrackingRefBased/>
  <w15:docId w15:val="{4CBEB0E8-0CC3-4A9B-A649-903E052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4EFE"/>
  </w:style>
  <w:style w:type="paragraph" w:styleId="NormalWeb">
    <w:name w:val="Normal (Web)"/>
    <w:basedOn w:val="Normal"/>
    <w:uiPriority w:val="99"/>
    <w:semiHidden/>
    <w:unhideWhenUsed/>
    <w:rsid w:val="0024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7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1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82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4974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9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2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31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1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65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0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1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14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97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0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368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Cessford</dc:creator>
  <cp:keywords/>
  <dc:description/>
  <cp:lastModifiedBy>Kari Cessford</cp:lastModifiedBy>
  <cp:revision>9</cp:revision>
  <cp:lastPrinted>2017-01-31T17:29:00Z</cp:lastPrinted>
  <dcterms:created xsi:type="dcterms:W3CDTF">2017-01-30T14:27:00Z</dcterms:created>
  <dcterms:modified xsi:type="dcterms:W3CDTF">2017-01-31T17:31:00Z</dcterms:modified>
</cp:coreProperties>
</file>